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E85" w:rsidRDefault="00572E85"/>
    <w:p w:rsidR="00821796" w:rsidRPr="00821796" w:rsidRDefault="00821796" w:rsidP="00821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_______________, ________</w:t>
      </w:r>
    </w:p>
    <w:p w:rsidR="00821796" w:rsidRPr="00821796" w:rsidRDefault="00821796" w:rsidP="0082179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82179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            Miejscowość, Data</w:t>
      </w:r>
    </w:p>
    <w:p w:rsidR="00821796" w:rsidRPr="00821796" w:rsidRDefault="00821796" w:rsidP="0082179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2179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ZAŁĄCZNIK NR 6</w:t>
      </w:r>
    </w:p>
    <w:p w:rsidR="00821796" w:rsidRPr="00821796" w:rsidRDefault="00821796" w:rsidP="008217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1796" w:rsidRPr="00821796" w:rsidRDefault="00821796" w:rsidP="0082179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</w:t>
      </w:r>
      <w:bookmarkStart w:id="0" w:name="_Hlk108432850"/>
      <w:r w:rsidRPr="008217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Miejskie Wodociągi i Kanalizacja</w:t>
      </w:r>
    </w:p>
    <w:p w:rsidR="00821796" w:rsidRPr="00821796" w:rsidRDefault="00821796" w:rsidP="0082179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Sp. z o.o.</w:t>
      </w:r>
    </w:p>
    <w:p w:rsidR="00821796" w:rsidRPr="00821796" w:rsidRDefault="00821796" w:rsidP="0082179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ul. Wojska Polskiego 14</w:t>
      </w:r>
    </w:p>
    <w:p w:rsidR="00821796" w:rsidRPr="00821796" w:rsidRDefault="00821796" w:rsidP="0082179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75-711 Koszalin</w:t>
      </w:r>
      <w:bookmarkEnd w:id="0"/>
    </w:p>
    <w:p w:rsidR="00821796" w:rsidRPr="00821796" w:rsidRDefault="00821796" w:rsidP="008217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21796" w:rsidRPr="00821796" w:rsidRDefault="00821796" w:rsidP="00821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O REZYDENCJI RZECZYWISTEGO WŁAŚCICIELA*</w:t>
      </w:r>
    </w:p>
    <w:p w:rsidR="00821796" w:rsidRPr="00821796" w:rsidRDefault="00821796" w:rsidP="0082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1796" w:rsidRPr="00821796" w:rsidRDefault="00821796" w:rsidP="008217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 niżej podpisany    ____________________________________________    działając w </w:t>
      </w:r>
    </w:p>
    <w:p w:rsidR="00821796" w:rsidRPr="00821796" w:rsidRDefault="00821796" w:rsidP="008217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Firmy______________________________________________________________________</w:t>
      </w:r>
    </w:p>
    <w:p w:rsidR="00821796" w:rsidRPr="00821796" w:rsidRDefault="00821796" w:rsidP="0082179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821796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(pełna nazwa podmiotu)</w:t>
      </w:r>
    </w:p>
    <w:p w:rsidR="00821796" w:rsidRPr="00821796" w:rsidRDefault="00821796" w:rsidP="00821796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21796" w:rsidRPr="00821796" w:rsidRDefault="00821796" w:rsidP="008217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___________________________________________________________________</w:t>
      </w:r>
    </w:p>
    <w:p w:rsidR="00821796" w:rsidRPr="00821796" w:rsidRDefault="00821796" w:rsidP="008217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sz w:val="24"/>
          <w:szCs w:val="24"/>
          <w:lang w:eastAsia="pl-PL"/>
        </w:rPr>
        <w:t>NIP _______________</w:t>
      </w:r>
    </w:p>
    <w:p w:rsidR="00821796" w:rsidRPr="00821796" w:rsidRDefault="00821796" w:rsidP="008217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1796" w:rsidRPr="00821796" w:rsidRDefault="00821796" w:rsidP="008217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sz w:val="24"/>
          <w:szCs w:val="24"/>
          <w:lang w:eastAsia="pl-PL"/>
        </w:rPr>
        <w:t>KRS ________________ oświadczam, że ______________________________________________________</w:t>
      </w:r>
    </w:p>
    <w:p w:rsidR="00821796" w:rsidRPr="00821796" w:rsidRDefault="00821796" w:rsidP="0082179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821796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(pełna nazwa podmiotu)</w:t>
      </w:r>
    </w:p>
    <w:p w:rsidR="00821796" w:rsidRPr="00821796" w:rsidRDefault="00821796" w:rsidP="008217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jest rzeczywistym właścicielem</w:t>
      </w:r>
      <w:r w:rsidRPr="008217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rozumieniu art. 4a pkt 29 ustawy z dnia 15 lutego 1992 r. o podatku dochodowym od osób prawnych (Dz.U. z 2021 r. poz. 1800 ze zm.) </w:t>
      </w:r>
    </w:p>
    <w:p w:rsidR="00821796" w:rsidRPr="00821796" w:rsidRDefault="00821796" w:rsidP="008217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1796" w:rsidRPr="00821796" w:rsidRDefault="00821796" w:rsidP="0082179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__________________________________</w:t>
      </w:r>
    </w:p>
    <w:p w:rsidR="00821796" w:rsidRPr="00821796" w:rsidRDefault="00821796" w:rsidP="0082179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79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Podpis osoby uprawnionej/osób uprawnionych do reprezentacji </w:t>
      </w:r>
    </w:p>
    <w:p w:rsidR="00821796" w:rsidRPr="00821796" w:rsidRDefault="00821796" w:rsidP="00821796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21796" w:rsidRPr="00821796" w:rsidRDefault="00821796" w:rsidP="00821796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*OBJAŚNIENIA:</w:t>
      </w:r>
    </w:p>
    <w:p w:rsidR="00821796" w:rsidRPr="00821796" w:rsidRDefault="00821796" w:rsidP="0082179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Zgodnie z art. 4a pkt 29 ustawy o podatku dochodowym od osób prawnych, pojęcie rzeczywisty właściciel oznacza podmiot, który spełnia łącznie następujące warunki:</w:t>
      </w:r>
    </w:p>
    <w:p w:rsidR="00821796" w:rsidRPr="00821796" w:rsidRDefault="00821796" w:rsidP="00821796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sz w:val="20"/>
          <w:szCs w:val="20"/>
        </w:rPr>
      </w:pPr>
      <w:r w:rsidRPr="00821796">
        <w:rPr>
          <w:rFonts w:ascii="Calibri" w:eastAsia="Calibri" w:hAnsi="Calibri" w:cs="Calibri"/>
          <w:sz w:val="20"/>
          <w:szCs w:val="20"/>
        </w:rPr>
        <w:t>otrzymuje należność dla własnej korzyści, w tym decyduje samodzielnie o jej przeznaczeniu i ponosi ryzyko ekonomiczne związane z utratą tej należności lub jej części,</w:t>
      </w:r>
    </w:p>
    <w:p w:rsidR="00821796" w:rsidRPr="00821796" w:rsidRDefault="00821796" w:rsidP="00821796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sz w:val="20"/>
          <w:szCs w:val="20"/>
        </w:rPr>
      </w:pPr>
      <w:r w:rsidRPr="00821796">
        <w:rPr>
          <w:rFonts w:ascii="Calibri" w:eastAsia="Calibri" w:hAnsi="Calibri" w:cs="Calibri"/>
          <w:sz w:val="20"/>
          <w:szCs w:val="20"/>
        </w:rPr>
        <w:t>nie jest pośrednikiem, przedstawicielem, powiernikiem lub innym podmiotem zobowiązanym prawnie lub faktycznie do przekazania całości lub części należności innemu podmiotowi,</w:t>
      </w:r>
    </w:p>
    <w:p w:rsidR="00821796" w:rsidRPr="00821796" w:rsidRDefault="00821796" w:rsidP="0082179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821796">
        <w:rPr>
          <w:rFonts w:ascii="Calibri" w:eastAsia="Calibri" w:hAnsi="Calibri" w:cs="Calibri"/>
          <w:sz w:val="20"/>
          <w:szCs w:val="20"/>
        </w:rPr>
        <w:t>prowadzi rzeczywistą działalność gospodarczą w kraju siedziby, jeżeli należności uzyskiwane są w związku z prowadzoną działalnością gospodarczą, przy czym przy ocenie, czy podmiot prowadzi rzeczywistą działalność gospodarczą, uwzględnia się regulacje dotyczących zagranicznych jednostek kontrolowanych.</w:t>
      </w:r>
    </w:p>
    <w:p w:rsidR="00821796" w:rsidRPr="00821796" w:rsidRDefault="00821796" w:rsidP="00821796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821796">
        <w:rPr>
          <w:rFonts w:ascii="Calibri" w:eastAsia="Calibri" w:hAnsi="Calibri" w:cs="Calibri"/>
          <w:sz w:val="20"/>
          <w:szCs w:val="20"/>
        </w:rPr>
        <w:t>Art. 24a ust. 18 ustawy o podatku dochodowym od osób prawnych stanowi:</w:t>
      </w:r>
    </w:p>
    <w:p w:rsidR="00821796" w:rsidRPr="00821796" w:rsidRDefault="00821796" w:rsidP="008217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Przy ocenie, czy zagraniczna jednostka kontrolowana prowadzi rzeczywistą działalność gospodarczą, bierze się pod uwagę w szczególności, czy:</w:t>
      </w:r>
    </w:p>
    <w:p w:rsidR="00821796" w:rsidRPr="00821796" w:rsidRDefault="00821796" w:rsidP="0082179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Calibri" w:hAnsi="Calibri" w:cs="Calibri"/>
          <w:sz w:val="20"/>
          <w:szCs w:val="20"/>
        </w:rPr>
      </w:pPr>
      <w:r w:rsidRPr="00821796">
        <w:rPr>
          <w:rFonts w:ascii="Calibri" w:eastAsia="Calibri" w:hAnsi="Calibri" w:cs="Calibri"/>
          <w:sz w:val="20"/>
          <w:szCs w:val="20"/>
        </w:rPr>
        <w:t>zarejestrowanie zagranicznej jednostki kontrolowanej wiąże się z istnieniem przedsiębiorstwa, w ramach którego ta jednostka wykonuje faktycznie czynności stanowiące działalność gospodarczą, w tym w szczególności czy jednostka ta posiada lokal, wykwalifikowany personel oraz wyposażenie wykorzystywane w prowadzonej działalności gospodarczej;</w:t>
      </w:r>
    </w:p>
    <w:p w:rsidR="00821796" w:rsidRPr="00821796" w:rsidRDefault="00821796" w:rsidP="0082179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Calibri" w:hAnsi="Calibri" w:cs="Calibri"/>
          <w:sz w:val="20"/>
          <w:szCs w:val="20"/>
        </w:rPr>
      </w:pPr>
      <w:r w:rsidRPr="00821796">
        <w:rPr>
          <w:rFonts w:ascii="Calibri" w:eastAsia="Calibri" w:hAnsi="Calibri" w:cs="Calibri"/>
          <w:sz w:val="20"/>
          <w:szCs w:val="20"/>
        </w:rPr>
        <w:t>zagraniczna jednostka kontrolowana nie tworzy struktury funkcjonującej w oderwaniu od przyczyn ekonomicznych;</w:t>
      </w:r>
    </w:p>
    <w:p w:rsidR="00821796" w:rsidRPr="00821796" w:rsidRDefault="00821796" w:rsidP="0082179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Calibri" w:hAnsi="Calibri" w:cs="Calibri"/>
          <w:sz w:val="20"/>
          <w:szCs w:val="20"/>
        </w:rPr>
      </w:pPr>
      <w:r w:rsidRPr="00821796">
        <w:rPr>
          <w:rFonts w:ascii="Calibri" w:eastAsia="Calibri" w:hAnsi="Calibri" w:cs="Calibri"/>
          <w:sz w:val="20"/>
          <w:szCs w:val="20"/>
        </w:rPr>
        <w:t>istnieje współmierność między zakresem działalności prowadzonej przez zagraniczną jednostkę kontrolowaną a faktycznie posiadanym przez tę jednostkę lokalem, personelem lub wyposażeniem;</w:t>
      </w:r>
    </w:p>
    <w:p w:rsidR="00821796" w:rsidRPr="00821796" w:rsidRDefault="00821796" w:rsidP="0082179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Calibri" w:hAnsi="Calibri" w:cs="Calibri"/>
          <w:sz w:val="20"/>
          <w:szCs w:val="20"/>
        </w:rPr>
      </w:pPr>
      <w:r w:rsidRPr="00821796">
        <w:rPr>
          <w:rFonts w:ascii="Calibri" w:eastAsia="Calibri" w:hAnsi="Calibri" w:cs="Calibri"/>
          <w:sz w:val="20"/>
          <w:szCs w:val="20"/>
        </w:rPr>
        <w:t>zawierane porozumienia są zgodne z rzeczywistością gospodarczą, mają uzasadnienie gospodarcze i nie są w sposób oczywisty sprzeczne z ogólnymi interesami gospodarczymi tej jednostki;</w:t>
      </w:r>
    </w:p>
    <w:p w:rsidR="00821796" w:rsidRPr="00821796" w:rsidRDefault="00821796" w:rsidP="0082179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Calibri" w:hAnsi="Calibri" w:cs="Calibri"/>
          <w:sz w:val="20"/>
          <w:szCs w:val="20"/>
        </w:rPr>
      </w:pPr>
      <w:r w:rsidRPr="00821796">
        <w:rPr>
          <w:rFonts w:ascii="Calibri" w:eastAsia="Calibri" w:hAnsi="Calibri" w:cs="Calibri"/>
          <w:sz w:val="20"/>
          <w:szCs w:val="20"/>
        </w:rPr>
        <w:t>zagraniczna jednostka kontrolowana samodzielnie wykonuje swoje podstawowe funkcje gospodarcze przy wykorzystaniu zasobów własnych, w tym obecnych na miejscu osób zarządzających.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1" w:name="_Hlk108435072"/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NA PODSTAWIE ROZPORZĄDZENIA MINISTRA FINANSÓW z dnia 28 marca 2019 r. w sprawie określenia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krajów i terytoriów stosujących szkodliwą konkurencję podatkową w zakresie podatku dochodowego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od osób prawnych oraz podatku od osób fizycznych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1) Księstwo Andory,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2) Anguilla – Terytorium Zamorskie Zjednoczonego Królestwa Wielkiej Brytanii i Irlandii Północnej,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3) Antigua i Barbuda,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 xml:space="preserve">4) </w:t>
      </w:r>
      <w:proofErr w:type="spellStart"/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Sint</w:t>
      </w:r>
      <w:proofErr w:type="spellEnd"/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 xml:space="preserve">-Maarten, </w:t>
      </w:r>
      <w:proofErr w:type="spellStart"/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Curaçao</w:t>
      </w:r>
      <w:proofErr w:type="spellEnd"/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 xml:space="preserve"> – kraje wchodzące w skład Królestwa Niderlandów,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5) Królestwo Bahrajnu,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6) Brytyjskie Wyspy Dziewicze – Terytorium Zamorskie Zjednoczonego Królestwa Wielkiej Brytanii i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Irlandii Północnej,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7) Wyspy Cooka – Samorządne Terytorium Stowarzyszone z Nową Zelandią,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8) Wspólnota Dominiki,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9) Grenada,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10) Sark – Terytorium Zależne Korony Brytyjskiej,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11) Hongkong – Specjalny Region Administracyjny Chińskiej Republiki Ludowej,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12) Republika Liberii.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13) Makau – Specjalny Region Administracyjny Chińskiej Republiki Ludowej,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14) Republika Malediwów,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15) Republika Wysp Marshalla,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16) Republika Mauritiusu,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17) Księstwo Monako,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18) Republika Nauru,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19) Niue – Samorządne Terytorium Stowarzyszone z Nową Zelandią,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20) Republika Panamy,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21) Niezależne Państwo Samoa,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22) Republika Seszeli,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23) Saint Lucia,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24) Królestwo Tonga,</w:t>
      </w:r>
    </w:p>
    <w:p w:rsidR="00821796" w:rsidRPr="00821796" w:rsidRDefault="00821796" w:rsidP="008217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25) Wyspy Dziewicze Stanów Zjednoczonych – Terytorium Nieinkorporowane Stanów Zjednoczonych,</w:t>
      </w:r>
    </w:p>
    <w:p w:rsidR="00821796" w:rsidRPr="00821796" w:rsidRDefault="00821796" w:rsidP="0082179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26) Republika Vanuatu.</w:t>
      </w:r>
    </w:p>
    <w:p w:rsidR="00821796" w:rsidRPr="00821796" w:rsidRDefault="00821796" w:rsidP="0082179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NA PODSTAWIE OBWIESZCZENIA MINISTRA FINANSÓW, FUNDUSZY I POLITYKI REGIONALNEJ z dnia 13</w:t>
      </w:r>
    </w:p>
    <w:p w:rsidR="00821796" w:rsidRPr="00821796" w:rsidRDefault="00821796" w:rsidP="0082179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października 2021 r. w sprawie ogłoszenia listy krajów i terytoriów wskazanych w unijnym wykazie</w:t>
      </w:r>
    </w:p>
    <w:p w:rsidR="00821796" w:rsidRPr="00821796" w:rsidRDefault="00821796" w:rsidP="0082179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jurysdykcji niechętnych współpracy do celów podatkowych przyjmowanym przez Radę Unii</w:t>
      </w:r>
    </w:p>
    <w:p w:rsidR="00821796" w:rsidRPr="00821796" w:rsidRDefault="00821796" w:rsidP="0082179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Europejskiej, które nie zostały ujęte w wykazie krajów i terytoriów stosujących szkodliwą konkurencję</w:t>
      </w:r>
    </w:p>
    <w:p w:rsidR="00821796" w:rsidRPr="00821796" w:rsidRDefault="00821796" w:rsidP="0082179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podatkową wydawanym na podstawie przepisów o podatku dochodowym od osób fizycznych oraz</w:t>
      </w:r>
    </w:p>
    <w:p w:rsidR="00821796" w:rsidRPr="00821796" w:rsidRDefault="00821796" w:rsidP="0082179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przepisów o podatku dochodowym od osób prawnych, oraz dnia przyjęcia tego wykazu przez Radę Unii</w:t>
      </w:r>
    </w:p>
    <w:p w:rsidR="00821796" w:rsidRPr="00821796" w:rsidRDefault="00821796" w:rsidP="0082179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Europejskiej</w:t>
      </w:r>
    </w:p>
    <w:p w:rsidR="00821796" w:rsidRPr="00821796" w:rsidRDefault="00821796" w:rsidP="0082179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1) Republika Fidżi,</w:t>
      </w:r>
    </w:p>
    <w:p w:rsidR="00821796" w:rsidRPr="00821796" w:rsidRDefault="00821796" w:rsidP="0082179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2) Guam,</w:t>
      </w:r>
    </w:p>
    <w:p w:rsidR="00821796" w:rsidRPr="00821796" w:rsidRDefault="00821796" w:rsidP="0082179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3) Republika Palau,</w:t>
      </w:r>
    </w:p>
    <w:p w:rsidR="00821796" w:rsidRPr="00821796" w:rsidRDefault="00821796" w:rsidP="0082179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4) Republika Trynidadu i Tobago,</w:t>
      </w:r>
    </w:p>
    <w:p w:rsidR="00821796" w:rsidRPr="00821796" w:rsidRDefault="00821796" w:rsidP="0082179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21796">
        <w:rPr>
          <w:rFonts w:ascii="Calibri" w:eastAsia="Times New Roman" w:hAnsi="Calibri" w:cs="Calibri"/>
          <w:sz w:val="20"/>
          <w:szCs w:val="20"/>
          <w:lang w:eastAsia="pl-PL"/>
        </w:rPr>
        <w:t>5) Samoa Amerykańskie.</w:t>
      </w:r>
      <w:bookmarkEnd w:id="1"/>
    </w:p>
    <w:p w:rsidR="00821796" w:rsidRDefault="00821796">
      <w:bookmarkStart w:id="2" w:name="_GoBack"/>
      <w:bookmarkEnd w:id="2"/>
    </w:p>
    <w:sectPr w:rsidR="00821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22AD5"/>
    <w:multiLevelType w:val="hybridMultilevel"/>
    <w:tmpl w:val="FA484D54"/>
    <w:lvl w:ilvl="0" w:tplc="DB222BF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529FC"/>
    <w:multiLevelType w:val="hybridMultilevel"/>
    <w:tmpl w:val="1C50873C"/>
    <w:lvl w:ilvl="0" w:tplc="9F5E5D9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796"/>
    <w:rsid w:val="00572E85"/>
    <w:rsid w:val="0082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5EF2F-0298-453B-905B-E584E06C1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Motyczyński</dc:creator>
  <cp:keywords/>
  <dc:description/>
  <cp:lastModifiedBy>Adam Motyczyński</cp:lastModifiedBy>
  <cp:revision>1</cp:revision>
  <dcterms:created xsi:type="dcterms:W3CDTF">2026-01-21T06:42:00Z</dcterms:created>
  <dcterms:modified xsi:type="dcterms:W3CDTF">2026-01-21T06:43:00Z</dcterms:modified>
</cp:coreProperties>
</file>